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46"/>
          <w:szCs w:val="46"/>
        </w:rPr>
      </w:pPr>
      <w:r w:rsidDel="00000000" w:rsidR="00000000" w:rsidRPr="00000000">
        <w:rPr>
          <w:rFonts w:ascii="Assistant" w:cs="Assistant" w:eastAsia="Assistant" w:hAnsi="Assistant"/>
          <w:b w:val="1"/>
          <w:sz w:val="46"/>
          <w:szCs w:val="46"/>
          <w:rtl w:val="1"/>
        </w:rPr>
        <w:t xml:space="preserve">הפילים</w:t>
      </w:r>
    </w:p>
    <w:p w:rsidR="00000000" w:rsidDel="00000000" w:rsidP="00000000" w:rsidRDefault="00000000" w:rsidRPr="00000000" w14:paraId="00000002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?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ַ_____.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419100</wp:posOffset>
            </wp:positionV>
            <wp:extent cx="2618210" cy="1804259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8210" cy="1804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ׁ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ֲ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ׂ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_____.</w:t>
      </w:r>
    </w:p>
    <w:p w:rsidR="00000000" w:rsidDel="00000000" w:rsidP="00000000" w:rsidRDefault="00000000" w:rsidRPr="00000000" w14:paraId="00000008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_____,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ט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150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! </w:t>
      </w:r>
    </w:p>
    <w:p w:rsidR="00000000" w:rsidDel="00000000" w:rsidP="00000000" w:rsidRDefault="00000000" w:rsidRPr="00000000" w14:paraId="0000000A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_____: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כו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ְׁ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יכ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ֶ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ז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_____.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ס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פ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ָ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הו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ֵ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ך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ְ_____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ב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ְ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צ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ַ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ד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ֹ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א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ֻ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ִּ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י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4657725</wp:posOffset>
            </wp:positionH>
            <wp:positionV relativeFrom="paragraph">
              <wp:posOffset>476250</wp:posOffset>
            </wp:positionV>
            <wp:extent cx="1936987" cy="1634333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6987" cy="1634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bidi w:val="1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Assistant" w:cs="Assistant" w:eastAsia="Assistant" w:hAnsi="Assistant"/>
          <w:b w:val="1"/>
          <w:sz w:val="30"/>
          <w:szCs w:val="30"/>
        </w:rPr>
      </w:pP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מחסן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b w:val="1"/>
          <w:sz w:val="30"/>
          <w:szCs w:val="30"/>
          <w:rtl w:val="1"/>
        </w:rPr>
        <w:t xml:space="preserve"> :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עלים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מנהיגה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לשקול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שנהבים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נמוכים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חדק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לצרוח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חכמים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שלנו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rFonts w:ascii="Assistant Medium" w:cs="Assistant Medium" w:eastAsia="Assistant Medium" w:hAnsi="Assistant Medium"/>
          <w:sz w:val="30"/>
          <w:szCs w:val="30"/>
        </w:rPr>
      </w:pP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לחפור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משפחות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קטן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גדול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לאכול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מיוחדים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לשמוע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 | </w:t>
      </w:r>
      <w:r w:rsidDel="00000000" w:rsidR="00000000" w:rsidRPr="00000000">
        <w:rPr>
          <w:rFonts w:ascii="Assistant Medium" w:cs="Assistant Medium" w:eastAsia="Assistant Medium" w:hAnsi="Assistant Medium"/>
          <w:sz w:val="30"/>
          <w:szCs w:val="30"/>
          <w:rtl w:val="1"/>
        </w:rPr>
        <w:t xml:space="preserve">עשבים</w:t>
      </w:r>
    </w:p>
    <w:p w:rsidR="00000000" w:rsidDel="00000000" w:rsidP="00000000" w:rsidRDefault="00000000" w:rsidRPr="00000000" w14:paraId="00000015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332.283464566929" w:top="1332.283464566929" w:left="1332.283464566929" w:right="1332.28346456692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 Medium">
    <w:embedRegular w:fontKey="{00000000-0000-0000-0000-000000000000}" r:id="rId1" w:subsetted="0"/>
    <w:embedBold w:fontKey="{00000000-0000-0000-0000-000000000000}" r:id="rId2" w:subsetted="0"/>
  </w:font>
  <w:font w:name="Assistant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Medium-regular.ttf"/><Relationship Id="rId2" Type="http://schemas.openxmlformats.org/officeDocument/2006/relationships/font" Target="fonts/AssistantMedium-bold.ttf"/><Relationship Id="rId3" Type="http://schemas.openxmlformats.org/officeDocument/2006/relationships/font" Target="fonts/Assistant-regular.ttf"/><Relationship Id="rId4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